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7B0" w:rsidRPr="001D5352" w:rsidRDefault="00D477B0" w:rsidP="00D477B0">
      <w:pPr>
        <w:pStyle w:val="xmsolistparagraph"/>
        <w:spacing w:after="0"/>
        <w:ind w:left="0" w:right="57"/>
        <w:rPr>
          <w:rFonts w:ascii="Arial" w:hAnsi="Arial" w:cs="Arial"/>
          <w:b/>
          <w:color w:val="000000" w:themeColor="text1"/>
          <w:u w:val="single"/>
        </w:rPr>
      </w:pPr>
      <w:r w:rsidRPr="001D5352">
        <w:rPr>
          <w:rFonts w:ascii="Arial" w:hAnsi="Arial" w:cs="Arial"/>
          <w:b/>
          <w:color w:val="000000" w:themeColor="text1"/>
          <w:u w:val="single"/>
        </w:rPr>
        <w:t xml:space="preserve">Podrobný popis aktivity: </w:t>
      </w:r>
    </w:p>
    <w:p w:rsidR="00D477B0" w:rsidRPr="007D39E4" w:rsidRDefault="00D477B0" w:rsidP="00D477B0">
      <w:pPr>
        <w:pStyle w:val="xmsolistparagraph"/>
        <w:spacing w:after="0"/>
        <w:ind w:left="0" w:right="57"/>
        <w:rPr>
          <w:rFonts w:ascii="Arial" w:hAnsi="Arial" w:cs="Arial"/>
          <w:b/>
          <w:color w:val="000000" w:themeColor="text1"/>
        </w:rPr>
      </w:pPr>
    </w:p>
    <w:p w:rsidR="00D477B0" w:rsidRPr="001D5352" w:rsidRDefault="00D477B0" w:rsidP="00D477B0">
      <w:pPr>
        <w:pStyle w:val="xmsolistparagraph"/>
        <w:spacing w:after="0"/>
        <w:ind w:left="0" w:right="57"/>
        <w:rPr>
          <w:rFonts w:ascii="Arial" w:hAnsi="Arial" w:cs="Arial"/>
          <w:bCs/>
        </w:rPr>
      </w:pPr>
      <w:r w:rsidRPr="001D5352">
        <w:rPr>
          <w:rFonts w:ascii="Arial" w:hAnsi="Arial" w:cs="Arial"/>
          <w:bCs/>
        </w:rPr>
        <w:t xml:space="preserve">Jedná se o dílčí aktivitu zaměřenou na neexistující kapacity pro CS osob s náhlým zhoršením zdravotního stavu např. osoby po cévních mozkových příhodách, poúrazové stavy apod. </w:t>
      </w:r>
    </w:p>
    <w:p w:rsidR="00D477B0" w:rsidRPr="001D5352" w:rsidRDefault="00D477B0" w:rsidP="00D477B0">
      <w:pPr>
        <w:pStyle w:val="xmsolistparagraph"/>
        <w:spacing w:after="0"/>
        <w:ind w:right="57" w:hanging="360"/>
        <w:jc w:val="left"/>
        <w:rPr>
          <w:rFonts w:ascii="Arial" w:hAnsi="Arial" w:cs="Arial"/>
        </w:rPr>
      </w:pPr>
    </w:p>
    <w:p w:rsidR="00D477B0" w:rsidRPr="001D5352" w:rsidRDefault="00D477B0" w:rsidP="00D477B0">
      <w:pPr>
        <w:pStyle w:val="xmsonormal"/>
        <w:jc w:val="both"/>
        <w:rPr>
          <w:rFonts w:ascii="Arial" w:hAnsi="Arial" w:cs="Arial"/>
        </w:rPr>
      </w:pPr>
      <w:r w:rsidRPr="001D5352">
        <w:rPr>
          <w:rFonts w:ascii="Arial" w:hAnsi="Arial" w:cs="Arial"/>
        </w:rPr>
        <w:t xml:space="preserve">V rámci této dílčí aktivity dojde k tvorbě </w:t>
      </w:r>
      <w:r w:rsidRPr="001D5352">
        <w:rPr>
          <w:rFonts w:ascii="Arial" w:hAnsi="Arial" w:cs="Arial"/>
          <w:b/>
          <w:bCs/>
        </w:rPr>
        <w:t>Studie proveditelnosti rehabilitačního centra</w:t>
      </w:r>
      <w:r w:rsidRPr="001D5352">
        <w:rPr>
          <w:rFonts w:ascii="Arial" w:hAnsi="Arial" w:cs="Arial"/>
        </w:rPr>
        <w:t xml:space="preserve"> pro osoby s jiným zdravotním postižením např. osoby po cévních mozkových příhodách, poúrazové stavy, Parkinsonova choroba, roztroušená mozkomíšní skleróza apod. Hlavním důvodem je, že tato služba v současné době neexistuje ani v sociálním ani ve zdravotním sektoru, čili je na sociálně zdravotním pomezí a cílí na klienty, kteří potřebují dlouhodobou včasnou rehabilitaci v lůžkovém zařízení (zpravidla 6-12 měsíců). </w:t>
      </w:r>
    </w:p>
    <w:p w:rsidR="00D477B0" w:rsidRPr="001D5352" w:rsidRDefault="00D477B0" w:rsidP="00D477B0">
      <w:pPr>
        <w:pStyle w:val="xmsonormal"/>
        <w:jc w:val="both"/>
        <w:rPr>
          <w:rFonts w:ascii="Arial" w:hAnsi="Arial" w:cs="Arial"/>
        </w:rPr>
      </w:pPr>
      <w:r w:rsidRPr="001D5352">
        <w:rPr>
          <w:rFonts w:ascii="Arial" w:hAnsi="Arial" w:cs="Arial"/>
        </w:rPr>
        <w:t xml:space="preserve">- </w:t>
      </w:r>
      <w:r w:rsidRPr="003A7A0D">
        <w:rPr>
          <w:rFonts w:ascii="Arial" w:hAnsi="Arial" w:cs="Arial"/>
          <w:b/>
        </w:rPr>
        <w:t>Teoretická část studie proveditelnosti</w:t>
      </w:r>
      <w:r w:rsidRPr="001D5352">
        <w:rPr>
          <w:rFonts w:ascii="Arial" w:hAnsi="Arial" w:cs="Arial"/>
        </w:rPr>
        <w:t xml:space="preserve"> popíše charakter a ukotvení této služby po právní/ legislativní stránce, tj.: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 xml:space="preserve">vyspecifikuje druh služby v rámci sociálně zdravotního pomezí včetně právního režimu provozování a potřebného oprávnění 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 xml:space="preserve">popíše typické nepříznivé situace, na které služba reaguje  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 xml:space="preserve">vyspecifikuje potřeby, na které služba reaguje 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>stanoví činnosti služby</w:t>
      </w:r>
      <w:r>
        <w:rPr>
          <w:rFonts w:ascii="Arial" w:hAnsi="Arial" w:cs="Arial"/>
        </w:rPr>
        <w:t>,</w:t>
      </w:r>
      <w:r w:rsidRPr="001D5352">
        <w:rPr>
          <w:rFonts w:ascii="Arial" w:hAnsi="Arial" w:cs="Arial"/>
        </w:rPr>
        <w:t xml:space="preserve"> vč. stanovení poměru a specifikace přímých a nepřímých činností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>stanoví optimální provozní dobu a optimální délku pobytu klientů (dále stanovení maximální délky a charakteru přechodného pobytu)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 xml:space="preserve">navrhne optimální personální zabezpečení služby s požadovanou kvalifikací dle </w:t>
      </w:r>
      <w:r>
        <w:rPr>
          <w:rFonts w:ascii="Arial" w:hAnsi="Arial" w:cs="Arial"/>
        </w:rPr>
        <w:t>z</w:t>
      </w:r>
      <w:r w:rsidRPr="001D5352">
        <w:rPr>
          <w:rFonts w:ascii="Arial" w:hAnsi="Arial" w:cs="Arial"/>
        </w:rPr>
        <w:t>ák</w:t>
      </w:r>
      <w:r>
        <w:rPr>
          <w:rFonts w:ascii="Arial" w:hAnsi="Arial" w:cs="Arial"/>
        </w:rPr>
        <w:t>ona</w:t>
      </w:r>
      <w:r w:rsidRPr="001D5352">
        <w:rPr>
          <w:rFonts w:ascii="Arial" w:hAnsi="Arial" w:cs="Arial"/>
        </w:rPr>
        <w:t xml:space="preserve"> o soc. službách a </w:t>
      </w:r>
      <w:r>
        <w:rPr>
          <w:rFonts w:ascii="Arial" w:hAnsi="Arial" w:cs="Arial"/>
        </w:rPr>
        <w:t>z</w:t>
      </w:r>
      <w:r w:rsidRPr="001D5352">
        <w:rPr>
          <w:rFonts w:ascii="Arial" w:hAnsi="Arial" w:cs="Arial"/>
        </w:rPr>
        <w:t>ák</w:t>
      </w:r>
      <w:r>
        <w:rPr>
          <w:rFonts w:ascii="Arial" w:hAnsi="Arial" w:cs="Arial"/>
        </w:rPr>
        <w:t>ona</w:t>
      </w:r>
      <w:r w:rsidRPr="001D5352">
        <w:rPr>
          <w:rFonts w:ascii="Arial" w:hAnsi="Arial" w:cs="Arial"/>
        </w:rPr>
        <w:t xml:space="preserve"> o zdravotních službách, vč. nastavení organizační struktury a skladby odborných profesí a právního režimu provozování a potřebného oprávnění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 xml:space="preserve">stanoví parametry optimální kapacity – tj. počet lůžek, </w:t>
      </w:r>
      <w:proofErr w:type="spellStart"/>
      <w:r w:rsidRPr="001D5352">
        <w:rPr>
          <w:rFonts w:ascii="Arial" w:hAnsi="Arial" w:cs="Arial"/>
        </w:rPr>
        <w:t>obložnost</w:t>
      </w:r>
      <w:proofErr w:type="spellEnd"/>
      <w:r w:rsidRPr="001D5352">
        <w:rPr>
          <w:rFonts w:ascii="Arial" w:hAnsi="Arial" w:cs="Arial"/>
        </w:rPr>
        <w:t>, počet klientů za rok, vše v závislosti na aktuální potřebnosti v území a demografické prognóze vypsaných diagnóz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 xml:space="preserve">navrhne optimální výsledek práce služby směrem k uživatelům (tj. nejedná se o finální zařízení, ale přechodný pobyt, který by měl být ukončen progresem </w:t>
      </w:r>
      <w:proofErr w:type="gramStart"/>
      <w:r w:rsidRPr="001D5352">
        <w:rPr>
          <w:rFonts w:ascii="Arial" w:hAnsi="Arial" w:cs="Arial"/>
        </w:rPr>
        <w:t>zdrav. a soc.</w:t>
      </w:r>
      <w:proofErr w:type="gramEnd"/>
      <w:r w:rsidRPr="001D5352">
        <w:rPr>
          <w:rFonts w:ascii="Arial" w:hAnsi="Arial" w:cs="Arial"/>
        </w:rPr>
        <w:t xml:space="preserve"> stavu klienta, jeho samostatnosti, vč. návrhu dalšího plánu návazných zdrav. a soc. služeb, zajištění potřebných kompenzačních pomůcek, úprav bytu apod.)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 xml:space="preserve">stanoví  materiálně technické požadavky na budovu vč. vybavení s ohledem na možnost využití stávajících nemovitostí Kraje Vysočina </w:t>
      </w:r>
    </w:p>
    <w:p w:rsidR="00D477B0" w:rsidRPr="001D5352" w:rsidRDefault="00D477B0" w:rsidP="00D477B0">
      <w:pPr>
        <w:pStyle w:val="xmsolistparagraph"/>
        <w:numPr>
          <w:ilvl w:val="0"/>
          <w:numId w:val="7"/>
        </w:numPr>
        <w:rPr>
          <w:rFonts w:ascii="Arial" w:hAnsi="Arial" w:cs="Arial"/>
        </w:rPr>
      </w:pPr>
      <w:r w:rsidRPr="001D5352">
        <w:rPr>
          <w:rFonts w:ascii="Arial" w:hAnsi="Arial" w:cs="Arial"/>
        </w:rPr>
        <w:t>navrhne variantní modely financování služby s preferencí vícezdrojového financování (financování sociálních a zdravotních služeb)</w:t>
      </w:r>
    </w:p>
    <w:p w:rsidR="00D477B0" w:rsidRDefault="00D477B0" w:rsidP="002F5DAD">
      <w:pPr>
        <w:pStyle w:val="Odstavecseseznamem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D477B0" w:rsidRPr="00D477B0" w:rsidRDefault="00D477B0" w:rsidP="00D477B0">
      <w:pPr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  <w:u w:val="single"/>
        </w:rPr>
        <w:t>Části plnění:</w:t>
      </w:r>
      <w:r w:rsidRPr="00D477B0">
        <w:rPr>
          <w:rFonts w:ascii="Arial" w:eastAsia="Times New Roman" w:hAnsi="Arial" w:cs="Arial"/>
          <w:b/>
        </w:rPr>
        <w:t>:</w:t>
      </w:r>
    </w:p>
    <w:p w:rsidR="00D477B0" w:rsidRPr="00D477B0" w:rsidRDefault="00D477B0" w:rsidP="00D477B0">
      <w:pPr>
        <w:pStyle w:val="xmsolistparagraph"/>
        <w:spacing w:after="0"/>
        <w:ind w:left="0" w:right="57"/>
        <w:jc w:val="left"/>
        <w:rPr>
          <w:rFonts w:ascii="Arial" w:hAnsi="Arial" w:cs="Arial"/>
          <w:bCs/>
        </w:rPr>
      </w:pPr>
      <w:r w:rsidRPr="00D477B0">
        <w:rPr>
          <w:rFonts w:ascii="Arial" w:hAnsi="Arial" w:cs="Arial"/>
          <w:b/>
          <w:bCs/>
        </w:rPr>
        <w:t>Část 1:</w:t>
      </w:r>
      <w:r>
        <w:rPr>
          <w:rFonts w:ascii="Arial" w:hAnsi="Arial" w:cs="Arial"/>
          <w:bCs/>
        </w:rPr>
        <w:t xml:space="preserve"> </w:t>
      </w:r>
      <w:r w:rsidRPr="00D477B0">
        <w:rPr>
          <w:rFonts w:ascii="Arial" w:hAnsi="Arial" w:cs="Arial"/>
          <w:bCs/>
        </w:rPr>
        <w:t>Odevzdání osnovy studie proveditelnosti se základními body a harmonogram</w:t>
      </w:r>
      <w:r>
        <w:rPr>
          <w:rFonts w:ascii="Arial" w:hAnsi="Arial" w:cs="Arial"/>
          <w:bCs/>
        </w:rPr>
        <w:t>em</w:t>
      </w:r>
      <w:r w:rsidRPr="00D477B0">
        <w:rPr>
          <w:rFonts w:ascii="Arial" w:hAnsi="Arial" w:cs="Arial"/>
          <w:bCs/>
        </w:rPr>
        <w:t xml:space="preserve"> kroků a provázaností služeb </w:t>
      </w:r>
      <w:r>
        <w:rPr>
          <w:rFonts w:ascii="Arial" w:hAnsi="Arial" w:cs="Arial"/>
          <w:bCs/>
        </w:rPr>
        <w:t>–</w:t>
      </w:r>
      <w:r w:rsidRPr="00D477B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v termínu do </w:t>
      </w:r>
      <w:r w:rsidRPr="00D477B0">
        <w:rPr>
          <w:rFonts w:ascii="Arial" w:hAnsi="Arial" w:cs="Arial"/>
          <w:bCs/>
        </w:rPr>
        <w:t>31. 5. 2025</w:t>
      </w:r>
    </w:p>
    <w:p w:rsidR="00D477B0" w:rsidRPr="00D477B0" w:rsidRDefault="00D477B0" w:rsidP="00D477B0">
      <w:pPr>
        <w:pStyle w:val="xmsolistparagraph"/>
        <w:spacing w:after="0"/>
        <w:ind w:left="0" w:right="57"/>
        <w:jc w:val="left"/>
        <w:rPr>
          <w:rFonts w:ascii="Arial" w:hAnsi="Arial" w:cs="Arial"/>
          <w:bCs/>
        </w:rPr>
      </w:pPr>
      <w:bookmarkStart w:id="0" w:name="_GoBack"/>
      <w:bookmarkEnd w:id="0"/>
    </w:p>
    <w:p w:rsidR="00D477B0" w:rsidRPr="003952D7" w:rsidRDefault="00D477B0" w:rsidP="003952D7">
      <w:pPr>
        <w:pStyle w:val="xmsolistparagraph"/>
        <w:spacing w:after="0"/>
        <w:ind w:left="0" w:right="57"/>
        <w:jc w:val="left"/>
        <w:rPr>
          <w:rFonts w:ascii="Arial" w:hAnsi="Arial" w:cs="Arial"/>
          <w:bCs/>
        </w:rPr>
      </w:pPr>
      <w:r w:rsidRPr="00D477B0">
        <w:rPr>
          <w:rFonts w:ascii="Arial" w:hAnsi="Arial" w:cs="Arial"/>
          <w:b/>
          <w:bCs/>
        </w:rPr>
        <w:t>Část 2:</w:t>
      </w:r>
      <w:r>
        <w:rPr>
          <w:rFonts w:ascii="Arial" w:hAnsi="Arial" w:cs="Arial"/>
          <w:bCs/>
        </w:rPr>
        <w:t xml:space="preserve"> </w:t>
      </w:r>
      <w:proofErr w:type="spellStart"/>
      <w:r w:rsidRPr="00D477B0">
        <w:rPr>
          <w:rFonts w:ascii="Arial" w:hAnsi="Arial" w:cs="Arial"/>
          <w:bCs/>
        </w:rPr>
        <w:t>Odevdání</w:t>
      </w:r>
      <w:proofErr w:type="spellEnd"/>
      <w:r w:rsidRPr="00D477B0">
        <w:rPr>
          <w:rFonts w:ascii="Arial" w:hAnsi="Arial" w:cs="Arial"/>
          <w:bCs/>
        </w:rPr>
        <w:t xml:space="preserve"> hotového díla – </w:t>
      </w:r>
      <w:r>
        <w:rPr>
          <w:rFonts w:ascii="Arial" w:hAnsi="Arial" w:cs="Arial"/>
          <w:bCs/>
        </w:rPr>
        <w:t xml:space="preserve">v termínu do </w:t>
      </w:r>
      <w:r w:rsidRPr="00D477B0">
        <w:rPr>
          <w:rFonts w:ascii="Arial" w:hAnsi="Arial" w:cs="Arial"/>
          <w:bCs/>
        </w:rPr>
        <w:t>30. 9. 2025</w:t>
      </w:r>
    </w:p>
    <w:sectPr w:rsidR="00D477B0" w:rsidRPr="003952D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0F2" w:rsidRDefault="00E770F2" w:rsidP="00D477B0">
      <w:pPr>
        <w:spacing w:after="0" w:line="240" w:lineRule="auto"/>
      </w:pPr>
      <w:r>
        <w:separator/>
      </w:r>
    </w:p>
  </w:endnote>
  <w:endnote w:type="continuationSeparator" w:id="0">
    <w:p w:rsidR="00E770F2" w:rsidRDefault="00E770F2" w:rsidP="00D4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0F2" w:rsidRDefault="00E770F2" w:rsidP="00D477B0">
      <w:pPr>
        <w:spacing w:after="0" w:line="240" w:lineRule="auto"/>
      </w:pPr>
      <w:r>
        <w:separator/>
      </w:r>
    </w:p>
  </w:footnote>
  <w:footnote w:type="continuationSeparator" w:id="0">
    <w:p w:rsidR="00E770F2" w:rsidRDefault="00E770F2" w:rsidP="00D4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7B0" w:rsidRPr="003952D7" w:rsidRDefault="003952D7">
    <w:pPr>
      <w:pStyle w:val="Zhlav"/>
      <w:rPr>
        <w:rFonts w:ascii="Arial" w:hAnsi="Arial" w:cs="Arial"/>
      </w:rPr>
    </w:pPr>
    <w:r w:rsidRPr="003952D7">
      <w:rPr>
        <w:rFonts w:ascii="Arial" w:hAnsi="Arial" w:cs="Arial"/>
      </w:rPr>
      <w:t>Příloha č. 6</w:t>
    </w:r>
    <w:r w:rsidR="00D477B0" w:rsidRPr="003952D7">
      <w:rPr>
        <w:rFonts w:ascii="Arial" w:hAnsi="Arial" w:cs="Arial"/>
      </w:rPr>
      <w:t xml:space="preserve"> – Specifikace předmětu plnění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289"/>
    <w:multiLevelType w:val="hybridMultilevel"/>
    <w:tmpl w:val="F5544B86"/>
    <w:lvl w:ilvl="0" w:tplc="0888A3F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662E0"/>
    <w:multiLevelType w:val="hybridMultilevel"/>
    <w:tmpl w:val="01E647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74F3B"/>
    <w:multiLevelType w:val="hybridMultilevel"/>
    <w:tmpl w:val="FF7617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36DC3"/>
    <w:multiLevelType w:val="hybridMultilevel"/>
    <w:tmpl w:val="5FA6E1BE"/>
    <w:lvl w:ilvl="0" w:tplc="C45CA50A">
      <w:start w:val="1"/>
      <w:numFmt w:val="bullet"/>
      <w:lvlText w:val=""/>
      <w:lvlJc w:val="left"/>
      <w:pPr>
        <w:ind w:left="1128" w:hanging="360"/>
      </w:pPr>
      <w:rPr>
        <w:rFonts w:ascii="Symbol" w:eastAsiaTheme="minorHAnsi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47DB556A"/>
    <w:multiLevelType w:val="hybridMultilevel"/>
    <w:tmpl w:val="39DC2344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70FC3CCB"/>
    <w:multiLevelType w:val="hybridMultilevel"/>
    <w:tmpl w:val="EFE6EE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70049F0">
      <w:start w:val="8"/>
      <w:numFmt w:val="decimal"/>
      <w:lvlText w:val="%3"/>
      <w:lvlJc w:val="left"/>
      <w:pPr>
        <w:ind w:left="2690" w:hanging="71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F7A"/>
    <w:multiLevelType w:val="hybridMultilevel"/>
    <w:tmpl w:val="0914ACFE"/>
    <w:lvl w:ilvl="0" w:tplc="6A3E2F5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670A0"/>
    <w:multiLevelType w:val="hybridMultilevel"/>
    <w:tmpl w:val="4DDEA774"/>
    <w:lvl w:ilvl="0" w:tplc="A34E8644">
      <w:numFmt w:val="bullet"/>
      <w:lvlText w:val=""/>
      <w:lvlJc w:val="left"/>
      <w:pPr>
        <w:ind w:left="1053" w:hanging="64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41A"/>
    <w:rsid w:val="001146B3"/>
    <w:rsid w:val="001C0455"/>
    <w:rsid w:val="00287921"/>
    <w:rsid w:val="002F5DAD"/>
    <w:rsid w:val="0033767D"/>
    <w:rsid w:val="003952D7"/>
    <w:rsid w:val="003954D6"/>
    <w:rsid w:val="0042541A"/>
    <w:rsid w:val="0045454A"/>
    <w:rsid w:val="005E7774"/>
    <w:rsid w:val="00914819"/>
    <w:rsid w:val="009522EF"/>
    <w:rsid w:val="009768CC"/>
    <w:rsid w:val="00AF1E2E"/>
    <w:rsid w:val="00D3041A"/>
    <w:rsid w:val="00D477B0"/>
    <w:rsid w:val="00D825E2"/>
    <w:rsid w:val="00E7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1F1"/>
  <w15:chartTrackingRefBased/>
  <w15:docId w15:val="{FBC52C3D-A6D6-46D0-A13B-ABB9A5FF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msonormal">
    <w:name w:val="x_msonormal"/>
    <w:basedOn w:val="Normln"/>
    <w:rsid w:val="00D3041A"/>
    <w:pPr>
      <w:spacing w:line="252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D3041A"/>
    <w:pPr>
      <w:spacing w:after="220" w:line="240" w:lineRule="auto"/>
      <w:ind w:left="720"/>
      <w:jc w:val="both"/>
    </w:pPr>
    <w:rPr>
      <w:rFonts w:ascii="Calibri" w:hAnsi="Calibri" w:cs="Calibri"/>
      <w:lang w:eastAsia="cs-CZ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9768CC"/>
    <w:pPr>
      <w:spacing w:after="220" w:line="240" w:lineRule="auto"/>
      <w:ind w:left="720"/>
      <w:contextualSpacing/>
      <w:jc w:val="both"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9768CC"/>
  </w:style>
  <w:style w:type="paragraph" w:styleId="Zhlav">
    <w:name w:val="header"/>
    <w:basedOn w:val="Normln"/>
    <w:link w:val="ZhlavChar"/>
    <w:uiPriority w:val="99"/>
    <w:unhideWhenUsed/>
    <w:rsid w:val="00D4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77B0"/>
  </w:style>
  <w:style w:type="paragraph" w:styleId="Zpat">
    <w:name w:val="footer"/>
    <w:basedOn w:val="Normln"/>
    <w:link w:val="ZpatChar"/>
    <w:uiPriority w:val="99"/>
    <w:unhideWhenUsed/>
    <w:rsid w:val="00D4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7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1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BA5DF-081D-4914-878F-EBC80482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Píbilová Kateřina Ing.</dc:creator>
  <cp:keywords/>
  <dc:description/>
  <cp:lastModifiedBy>Píbilová Kateřina Ing.</cp:lastModifiedBy>
  <cp:revision>5</cp:revision>
  <dcterms:created xsi:type="dcterms:W3CDTF">2025-02-06T13:37:00Z</dcterms:created>
  <dcterms:modified xsi:type="dcterms:W3CDTF">2025-02-07T14:05:00Z</dcterms:modified>
</cp:coreProperties>
</file>